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15F" w:rsidRDefault="00047E44">
      <w:r w:rsidRPr="00047E44">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53.85pt;margin-top:-63pt;width:522pt;height:54pt;z-index:-251658752" wrapcoords="17814 -300 590 -300 497 9300 372 16800 7448 18900 15517 18900 15548 21300 16107 21300 16138 21300 16262 18900 19241 18900 21817 16800 21817 -300 17938 -300 17814 -300" fillcolor="#fc9">
            <v:fill r:id="rId4" o:title="White marble" type="tile"/>
            <v:shadow color="#868686"/>
            <o:extrusion v:ext="view" backdepth="10pt" color="#630" on="t" viewpoint=",0" viewpointorigin=",0" skewangle="180" brightness="4000f" lightposition="-50000" lightlevel="52000f" lightposition2="50000" lightlevel2="14000f" lightharsh2="t"/>
            <v:textpath style="font-family:&quot;Arial Black&quot;;v-text-kern:t" trim="t" fitpath="t" string=" A Person in the History of Gold"/>
            <w10:wrap type="tight"/>
          </v:shape>
        </w:pict>
      </w:r>
    </w:p>
    <w:tbl>
      <w:tblPr>
        <w:tblW w:w="912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60"/>
        <w:gridCol w:w="6360"/>
      </w:tblGrid>
      <w:tr w:rsidR="006A115F" w:rsidTr="00C11915">
        <w:trPr>
          <w:trHeight w:val="397"/>
        </w:trPr>
        <w:tc>
          <w:tcPr>
            <w:tcW w:w="2760" w:type="dxa"/>
            <w:vAlign w:val="center"/>
          </w:tcPr>
          <w:p w:rsidR="006A115F" w:rsidRPr="006A115F" w:rsidRDefault="006A115F" w:rsidP="006A115F">
            <w:pPr>
              <w:jc w:val="center"/>
              <w:rPr>
                <w:sz w:val="28"/>
                <w:szCs w:val="28"/>
              </w:rPr>
            </w:pPr>
            <w:r w:rsidRPr="006A115F">
              <w:rPr>
                <w:sz w:val="28"/>
                <w:szCs w:val="28"/>
              </w:rPr>
              <w:t>Name of person in goldfields</w:t>
            </w:r>
          </w:p>
        </w:tc>
        <w:tc>
          <w:tcPr>
            <w:tcW w:w="6360" w:type="dxa"/>
            <w:vAlign w:val="center"/>
          </w:tcPr>
          <w:p w:rsidR="006A115F" w:rsidRPr="00C11915" w:rsidRDefault="00F2114A" w:rsidP="00137132">
            <w:pPr>
              <w:jc w:val="center"/>
              <w:rPr>
                <w:sz w:val="36"/>
                <w:szCs w:val="36"/>
              </w:rPr>
            </w:pPr>
            <w:r>
              <w:rPr>
                <w:sz w:val="36"/>
                <w:szCs w:val="36"/>
              </w:rPr>
              <w:t>Bernhardt Holtermann</w:t>
            </w:r>
          </w:p>
        </w:tc>
      </w:tr>
      <w:tr w:rsidR="006A115F" w:rsidTr="00C11915">
        <w:trPr>
          <w:trHeight w:val="650"/>
        </w:trPr>
        <w:tc>
          <w:tcPr>
            <w:tcW w:w="2760" w:type="dxa"/>
          </w:tcPr>
          <w:p w:rsidR="006A115F" w:rsidRDefault="006A115F">
            <w:pPr>
              <w:rPr>
                <w:sz w:val="28"/>
                <w:szCs w:val="28"/>
              </w:rPr>
            </w:pPr>
          </w:p>
          <w:p w:rsidR="006A115F" w:rsidRPr="006A115F" w:rsidRDefault="006A115F">
            <w:pPr>
              <w:rPr>
                <w:sz w:val="28"/>
                <w:szCs w:val="28"/>
              </w:rPr>
            </w:pPr>
            <w:r w:rsidRPr="006A115F">
              <w:rPr>
                <w:sz w:val="28"/>
                <w:szCs w:val="28"/>
              </w:rPr>
              <w:t>Date/year of their time in history</w:t>
            </w:r>
          </w:p>
        </w:tc>
        <w:tc>
          <w:tcPr>
            <w:tcW w:w="6360" w:type="dxa"/>
          </w:tcPr>
          <w:p w:rsidR="006A115F" w:rsidRPr="00C11915" w:rsidRDefault="00F2114A" w:rsidP="00C11915">
            <w:pPr>
              <w:jc w:val="center"/>
              <w:rPr>
                <w:sz w:val="40"/>
                <w:szCs w:val="40"/>
              </w:rPr>
            </w:pPr>
            <w:r>
              <w:t>19 October 1872</w:t>
            </w:r>
          </w:p>
        </w:tc>
      </w:tr>
      <w:tr w:rsidR="006A115F" w:rsidTr="00C11915">
        <w:trPr>
          <w:trHeight w:val="1333"/>
        </w:trPr>
        <w:tc>
          <w:tcPr>
            <w:tcW w:w="2760" w:type="dxa"/>
          </w:tcPr>
          <w:p w:rsidR="006A115F" w:rsidRDefault="006A115F" w:rsidP="006A115F">
            <w:pPr>
              <w:rPr>
                <w:sz w:val="28"/>
                <w:szCs w:val="28"/>
              </w:rPr>
            </w:pPr>
            <w:r>
              <w:rPr>
                <w:sz w:val="28"/>
                <w:szCs w:val="28"/>
              </w:rPr>
              <w:t>What did they do to create history</w:t>
            </w:r>
            <w:r w:rsidR="00137132">
              <w:rPr>
                <w:sz w:val="28"/>
                <w:szCs w:val="28"/>
              </w:rPr>
              <w:t xml:space="preserve"> in </w:t>
            </w:r>
            <w:smartTag w:uri="urn:schemas-microsoft-com:office:smarttags" w:element="place">
              <w:smartTag w:uri="urn:schemas-microsoft-com:office:smarttags" w:element="country-region">
                <w:r w:rsidR="00137132">
                  <w:rPr>
                    <w:sz w:val="28"/>
                    <w:szCs w:val="28"/>
                  </w:rPr>
                  <w:t>Australia</w:t>
                </w:r>
              </w:smartTag>
            </w:smartTag>
            <w:r w:rsidR="00137132">
              <w:rPr>
                <w:sz w:val="28"/>
                <w:szCs w:val="28"/>
              </w:rPr>
              <w:t>’s goldfields</w:t>
            </w:r>
          </w:p>
        </w:tc>
        <w:tc>
          <w:tcPr>
            <w:tcW w:w="6360" w:type="dxa"/>
          </w:tcPr>
          <w:p w:rsidR="00826D1E" w:rsidRDefault="00826D1E" w:rsidP="00826D1E">
            <w:pPr>
              <w:rPr>
                <w:sz w:val="32"/>
                <w:szCs w:val="32"/>
              </w:rPr>
            </w:pPr>
            <w:r>
              <w:rPr>
                <w:sz w:val="32"/>
                <w:szCs w:val="32"/>
              </w:rPr>
              <w:t xml:space="preserve">Bernhardt </w:t>
            </w:r>
            <w:r w:rsidR="00473263">
              <w:rPr>
                <w:sz w:val="32"/>
                <w:szCs w:val="32"/>
              </w:rPr>
              <w:t>was born on the 28 of April 1835</w:t>
            </w:r>
            <w:r>
              <w:rPr>
                <w:sz w:val="32"/>
                <w:szCs w:val="32"/>
              </w:rPr>
              <w:t xml:space="preserve"> in Hamburg, Germany. People say that he</w:t>
            </w:r>
          </w:p>
          <w:p w:rsidR="00826D1E" w:rsidRPr="00826D1E" w:rsidRDefault="00826D1E" w:rsidP="00826D1E">
            <w:pPr>
              <w:rPr>
                <w:sz w:val="32"/>
                <w:szCs w:val="32"/>
              </w:rPr>
            </w:pPr>
            <w:r>
              <w:rPr>
                <w:sz w:val="32"/>
                <w:szCs w:val="32"/>
              </w:rPr>
              <w:t>discovered the Holtermann nugget but it was actually his mining partner Ludwig Hugo Louis Beyers who discovered it. The nugget weighed 286 kg and was 1.5 metres tall. It was actually a matrix or a specimen. It contained 57 kg of gold and 229 kg of other materials. He took credit for it just because he owned the mine. He took a picture of it standing next to him to put on his medicine bottles so more people would buy it. It didn’t turn out very well. He wanted to take another photo but they had already crushed it. This the reason why he had to take a picture with his hand on a hat stand.</w:t>
            </w:r>
          </w:p>
          <w:p w:rsidR="006A115F" w:rsidRPr="00826D1E" w:rsidRDefault="006A115F" w:rsidP="00826D1E">
            <w:pPr>
              <w:rPr>
                <w:sz w:val="32"/>
                <w:szCs w:val="32"/>
              </w:rPr>
            </w:pPr>
          </w:p>
          <w:p w:rsidR="006A115F" w:rsidRDefault="006A115F"/>
          <w:p w:rsidR="006A115F" w:rsidRDefault="006A115F"/>
          <w:p w:rsidR="006A115F" w:rsidRDefault="006A115F"/>
          <w:p w:rsidR="006A115F" w:rsidRDefault="006A115F"/>
          <w:p w:rsidR="006A115F" w:rsidRDefault="006A115F"/>
          <w:p w:rsidR="006A115F" w:rsidRDefault="006A115F"/>
          <w:p w:rsidR="006A115F" w:rsidRDefault="006A115F"/>
          <w:p w:rsidR="006A115F" w:rsidRDefault="006A115F"/>
          <w:p w:rsidR="006A115F" w:rsidRDefault="006A115F"/>
        </w:tc>
      </w:tr>
    </w:tbl>
    <w:p w:rsidR="00FD52F6" w:rsidRDefault="00FD52F6"/>
    <w:sectPr w:rsidR="00FD52F6" w:rsidSect="00BE38B5">
      <w:pgSz w:w="11906" w:h="16838" w:code="9"/>
      <w:pgMar w:top="2211" w:right="1797" w:bottom="1440" w:left="1797" w:header="709" w:footer="709" w:gutter="51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gutterAtTop/>
  <w:proofState w:spelling="clean" w:grammar="clean"/>
  <w:stylePaneFormatFilter w:val="3F01"/>
  <w:defaultTabStop w:val="720"/>
  <w:drawingGridHorizontalSpacing w:val="120"/>
  <w:displayHorizontalDrawingGridEvery w:val="2"/>
  <w:displayVerticalDrawingGridEvery w:val="2"/>
  <w:characterSpacingControl w:val="doNotCompress"/>
  <w:compat/>
  <w:rsids>
    <w:rsidRoot w:val="006A115F"/>
    <w:rsid w:val="00047E44"/>
    <w:rsid w:val="001315E1"/>
    <w:rsid w:val="00137132"/>
    <w:rsid w:val="003A1283"/>
    <w:rsid w:val="003C065D"/>
    <w:rsid w:val="00473263"/>
    <w:rsid w:val="004D096F"/>
    <w:rsid w:val="0065618A"/>
    <w:rsid w:val="006A05D5"/>
    <w:rsid w:val="006A115F"/>
    <w:rsid w:val="006D6E6C"/>
    <w:rsid w:val="00756621"/>
    <w:rsid w:val="00826D1E"/>
    <w:rsid w:val="00B44AAB"/>
    <w:rsid w:val="00B4728A"/>
    <w:rsid w:val="00BE38B5"/>
    <w:rsid w:val="00C11915"/>
    <w:rsid w:val="00D537CD"/>
    <w:rsid w:val="00DC60B7"/>
    <w:rsid w:val="00DD696C"/>
    <w:rsid w:val="00E4294F"/>
    <w:rsid w:val="00F2114A"/>
    <w:rsid w:val="00FD52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4AAB"/>
    <w:rPr>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127</Words>
  <Characters>729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Our Lady of the Sacred Heart Primary</Company>
  <LinksUpToDate>false</LinksUpToDate>
  <CharactersWithSpaces>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dominic.antico</dc:creator>
  <cp:keywords/>
  <dc:description/>
  <cp:lastModifiedBy>Erika Vallejera</cp:lastModifiedBy>
  <cp:revision>4</cp:revision>
  <dcterms:created xsi:type="dcterms:W3CDTF">2011-03-08T08:42:00Z</dcterms:created>
  <dcterms:modified xsi:type="dcterms:W3CDTF">2011-04-12T03:28:00Z</dcterms:modified>
</cp:coreProperties>
</file>